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F6" w:rsidRPr="005754E2" w:rsidRDefault="00476FF6">
      <w:pPr>
        <w:pStyle w:val="CM4"/>
        <w:spacing w:after="285"/>
        <w:jc w:val="center"/>
        <w:rPr>
          <w:rFonts w:ascii="Times New Roman" w:hAnsi="Times New Roman" w:cs="Times New Roman"/>
          <w:color w:val="000000"/>
        </w:rPr>
      </w:pPr>
      <w:r w:rsidRPr="005754E2">
        <w:rPr>
          <w:rFonts w:ascii="Times New Roman" w:hAnsi="Times New Roman" w:cs="Times New Roman"/>
          <w:color w:val="000000"/>
        </w:rPr>
        <w:t xml:space="preserve">Name_________________________________ Period _____________ Date ________________ </w:t>
      </w:r>
    </w:p>
    <w:p w:rsidR="00476FF6" w:rsidRPr="005754E2" w:rsidRDefault="00B27FA0" w:rsidP="00FA2B3F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>
            <wp:extent cx="6365240" cy="452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-Tunnel-Hea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24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C7485" w:rsidRPr="005754E2">
        <w:rPr>
          <w:rFonts w:ascii="Times New Roman" w:hAnsi="Times New Roman" w:cs="Times New Roman"/>
        </w:rPr>
        <w:br/>
      </w:r>
    </w:p>
    <w:p w:rsidR="00476FF6" w:rsidRPr="005754E2" w:rsidRDefault="00806BE7" w:rsidP="005754E2">
      <w:pPr>
        <w:pStyle w:val="CM4"/>
        <w:spacing w:after="241" w:line="276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Lesson 1</w:t>
      </w:r>
      <w:r w:rsidR="00476FF6" w:rsidRPr="005754E2">
        <w:rPr>
          <w:rFonts w:ascii="Times New Roman" w:hAnsi="Times New Roman" w:cs="Times New Roman"/>
          <w:b/>
          <w:bCs/>
          <w:color w:val="000000"/>
        </w:rPr>
        <w:t xml:space="preserve">: How Does the Shape of an Object Affect Air Resistance? </w:t>
      </w:r>
      <w:r w:rsidR="00BC7485" w:rsidRPr="005754E2">
        <w:rPr>
          <w:rFonts w:ascii="Times New Roman" w:hAnsi="Times New Roman" w:cs="Times New Roman"/>
          <w:b/>
          <w:bCs/>
          <w:color w:val="000000"/>
        </w:rPr>
        <w:br/>
      </w:r>
      <w:r w:rsidR="00476FF6" w:rsidRPr="005754E2">
        <w:rPr>
          <w:rFonts w:ascii="Times New Roman" w:hAnsi="Times New Roman" w:cs="Times New Roman"/>
          <w:color w:val="000000"/>
        </w:rPr>
        <w:t>Objects experience drag when moving through a fluid, such as air. The faster the object moves through the fluid, the greater the air resistance. Does the shape of an obje</w:t>
      </w:r>
      <w:r w:rsidR="005754E2">
        <w:rPr>
          <w:rFonts w:ascii="Times New Roman" w:hAnsi="Times New Roman" w:cs="Times New Roman"/>
          <w:color w:val="000000"/>
        </w:rPr>
        <w:t>ct also affect air resistance?</w:t>
      </w:r>
    </w:p>
    <w:p w:rsidR="00476FF6" w:rsidRPr="005754E2" w:rsidRDefault="00476FF6">
      <w:pPr>
        <w:pStyle w:val="CM1"/>
        <w:rPr>
          <w:rFonts w:ascii="Times New Roman" w:hAnsi="Times New Roman" w:cs="Times New Roman"/>
        </w:rPr>
      </w:pPr>
      <w:r w:rsidRPr="005754E2">
        <w:rPr>
          <w:rFonts w:ascii="Times New Roman" w:hAnsi="Times New Roman" w:cs="Times New Roman"/>
          <w:b/>
          <w:bCs/>
        </w:rPr>
        <w:t xml:space="preserve">Doing the Science </w:t>
      </w:r>
    </w:p>
    <w:p w:rsidR="00476FF6" w:rsidRPr="005754E2" w:rsidRDefault="005754E2" w:rsidP="00E05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476FF6" w:rsidRPr="005754E2">
        <w:rPr>
          <w:rFonts w:ascii="Times New Roman" w:hAnsi="Times New Roman"/>
          <w:sz w:val="24"/>
          <w:szCs w:val="24"/>
        </w:rPr>
        <w:t xml:space="preserve">Open the Wind Tunnel Simulation. </w:t>
      </w:r>
    </w:p>
    <w:p w:rsidR="00476FF6" w:rsidRPr="005754E2" w:rsidRDefault="005754E2" w:rsidP="00E0532E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="00476FF6" w:rsidRPr="005754E2">
        <w:rPr>
          <w:rFonts w:ascii="Times New Roman" w:hAnsi="Times New Roman"/>
          <w:sz w:val="24"/>
          <w:szCs w:val="24"/>
        </w:rPr>
        <w:t xml:space="preserve">Click on any of the objects on the table. The object moves to the spring scale above the wind tunnel. Note and record the </w:t>
      </w:r>
      <w:r w:rsidR="00E0532E">
        <w:rPr>
          <w:rFonts w:ascii="Times New Roman" w:hAnsi="Times New Roman"/>
          <w:sz w:val="24"/>
          <w:szCs w:val="24"/>
        </w:rPr>
        <w:t xml:space="preserve">shape and </w:t>
      </w:r>
      <w:r w:rsidR="00476FF6" w:rsidRPr="005754E2">
        <w:rPr>
          <w:rFonts w:ascii="Times New Roman" w:hAnsi="Times New Roman"/>
          <w:sz w:val="24"/>
          <w:szCs w:val="24"/>
        </w:rPr>
        <w:t>mass of the object</w:t>
      </w:r>
      <w:r w:rsidR="007C3A9C">
        <w:rPr>
          <w:rFonts w:ascii="Times New Roman" w:hAnsi="Times New Roman"/>
          <w:sz w:val="24"/>
          <w:szCs w:val="24"/>
        </w:rPr>
        <w:t xml:space="preserve"> </w:t>
      </w:r>
      <w:r w:rsidR="007C3A9C" w:rsidRPr="005754E2">
        <w:rPr>
          <w:rFonts w:ascii="Times New Roman" w:hAnsi="Times New Roman"/>
          <w:sz w:val="24"/>
          <w:szCs w:val="24"/>
        </w:rPr>
        <w:t>in Table 1</w:t>
      </w:r>
      <w:r w:rsidR="00476FF6" w:rsidRPr="005754E2">
        <w:rPr>
          <w:rFonts w:ascii="Times New Roman" w:hAnsi="Times New Roman"/>
          <w:sz w:val="24"/>
          <w:szCs w:val="24"/>
        </w:rPr>
        <w:t xml:space="preserve">. </w:t>
      </w:r>
      <w:r w:rsidR="006E1B29">
        <w:rPr>
          <w:rFonts w:ascii="Times New Roman" w:hAnsi="Times New Roman"/>
          <w:sz w:val="24"/>
          <w:szCs w:val="24"/>
        </w:rPr>
        <w:t xml:space="preserve"> </w:t>
      </w:r>
    </w:p>
    <w:p w:rsidR="00476FF6" w:rsidRPr="005754E2" w:rsidRDefault="005754E2" w:rsidP="00E05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476FF6" w:rsidRPr="005754E2">
        <w:rPr>
          <w:rFonts w:ascii="Times New Roman" w:hAnsi="Times New Roman"/>
          <w:sz w:val="24"/>
          <w:szCs w:val="24"/>
        </w:rPr>
        <w:t xml:space="preserve">Slide the voltage lever on the wind tunnel to about </w:t>
      </w:r>
      <w:r w:rsidR="00F92479" w:rsidRPr="005754E2">
        <w:rPr>
          <w:rFonts w:ascii="Times New Roman" w:hAnsi="Times New Roman"/>
          <w:sz w:val="24"/>
          <w:szCs w:val="24"/>
        </w:rPr>
        <w:t>half</w:t>
      </w:r>
      <w:r w:rsidR="00476FF6" w:rsidRPr="005754E2">
        <w:rPr>
          <w:rFonts w:ascii="Times New Roman" w:hAnsi="Times New Roman"/>
          <w:sz w:val="24"/>
          <w:szCs w:val="24"/>
        </w:rPr>
        <w:t xml:space="preserve">way between 0V and 28V. </w:t>
      </w:r>
    </w:p>
    <w:p w:rsidR="00476FF6" w:rsidRDefault="005754E2" w:rsidP="00E0532E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476FF6" w:rsidRPr="005754E2">
        <w:rPr>
          <w:rFonts w:ascii="Times New Roman" w:hAnsi="Times New Roman"/>
          <w:sz w:val="24"/>
          <w:szCs w:val="24"/>
        </w:rPr>
        <w:t>Click the “ON” button to turn on the fan motor. Note and record the new mass on the spring scale. This new mass is a measure of t</w:t>
      </w:r>
      <w:r w:rsidR="00B27FA0">
        <w:rPr>
          <w:rFonts w:ascii="Times New Roman" w:hAnsi="Times New Roman"/>
          <w:sz w:val="24"/>
          <w:szCs w:val="24"/>
        </w:rPr>
        <w:t>he force due to air resistance in addition to the force of gravity.</w:t>
      </w:r>
    </w:p>
    <w:p w:rsidR="00E0532E" w:rsidRPr="005754E2" w:rsidRDefault="00E0532E" w:rsidP="00E0532E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Calculate the “Apparent Mass Increase due to Air Resistance” by subtracting the original mass from the “New Mass on Scale.” Record this value in Table 1.</w:t>
      </w:r>
    </w:p>
    <w:p w:rsidR="00476FF6" w:rsidRPr="005754E2" w:rsidRDefault="00E0532E" w:rsidP="00E05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754E2">
        <w:rPr>
          <w:rFonts w:ascii="Times New Roman" w:hAnsi="Times New Roman"/>
          <w:sz w:val="24"/>
          <w:szCs w:val="24"/>
        </w:rPr>
        <w:t>.</w:t>
      </w:r>
      <w:r w:rsidR="005754E2">
        <w:rPr>
          <w:rFonts w:ascii="Times New Roman" w:hAnsi="Times New Roman"/>
          <w:sz w:val="24"/>
          <w:szCs w:val="24"/>
        </w:rPr>
        <w:tab/>
      </w:r>
      <w:r w:rsidR="00476FF6" w:rsidRPr="005754E2">
        <w:rPr>
          <w:rFonts w:ascii="Times New Roman" w:hAnsi="Times New Roman"/>
          <w:sz w:val="24"/>
          <w:szCs w:val="24"/>
        </w:rPr>
        <w:t xml:space="preserve">Click the “OFF” button to turn off the fan motor. </w:t>
      </w:r>
    </w:p>
    <w:p w:rsidR="00476FF6" w:rsidRPr="005754E2" w:rsidRDefault="00E0532E" w:rsidP="00E05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754E2">
        <w:rPr>
          <w:rFonts w:ascii="Times New Roman" w:hAnsi="Times New Roman"/>
          <w:sz w:val="24"/>
          <w:szCs w:val="24"/>
        </w:rPr>
        <w:t>.</w:t>
      </w:r>
      <w:r w:rsidR="005754E2">
        <w:rPr>
          <w:rFonts w:ascii="Times New Roman" w:hAnsi="Times New Roman"/>
          <w:sz w:val="24"/>
          <w:szCs w:val="24"/>
        </w:rPr>
        <w:tab/>
      </w:r>
      <w:r w:rsidR="00476FF6" w:rsidRPr="005754E2">
        <w:rPr>
          <w:rFonts w:ascii="Times New Roman" w:hAnsi="Times New Roman"/>
          <w:sz w:val="24"/>
          <w:szCs w:val="24"/>
        </w:rPr>
        <w:t xml:space="preserve">Click on the object hanging on the spring scale to return it to the table. </w:t>
      </w:r>
    </w:p>
    <w:p w:rsidR="00476FF6" w:rsidRPr="005754E2" w:rsidRDefault="00E0532E" w:rsidP="00E05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754E2">
        <w:rPr>
          <w:rFonts w:ascii="Times New Roman" w:hAnsi="Times New Roman"/>
          <w:sz w:val="24"/>
          <w:szCs w:val="24"/>
        </w:rPr>
        <w:t>.</w:t>
      </w:r>
      <w:r w:rsidR="005754E2">
        <w:rPr>
          <w:rFonts w:ascii="Times New Roman" w:hAnsi="Times New Roman"/>
          <w:sz w:val="24"/>
          <w:szCs w:val="24"/>
        </w:rPr>
        <w:tab/>
      </w:r>
      <w:r w:rsidR="00476FF6" w:rsidRPr="005754E2">
        <w:rPr>
          <w:rFonts w:ascii="Times New Roman" w:hAnsi="Times New Roman"/>
          <w:sz w:val="24"/>
          <w:szCs w:val="24"/>
        </w:rPr>
        <w:t>Click on a differe</w:t>
      </w:r>
      <w:r>
        <w:rPr>
          <w:rFonts w:ascii="Times New Roman" w:hAnsi="Times New Roman"/>
          <w:sz w:val="24"/>
          <w:szCs w:val="24"/>
        </w:rPr>
        <w:t>nt object and repeat steps 4 – 7</w:t>
      </w:r>
      <w:r w:rsidR="00476FF6" w:rsidRPr="005754E2">
        <w:rPr>
          <w:rFonts w:ascii="Times New Roman" w:hAnsi="Times New Roman"/>
          <w:sz w:val="24"/>
          <w:szCs w:val="24"/>
        </w:rPr>
        <w:t xml:space="preserve">. Do this until you have tested all objects. </w:t>
      </w:r>
    </w:p>
    <w:p w:rsidR="00476FF6" w:rsidRPr="005754E2" w:rsidRDefault="00E0532E" w:rsidP="00E05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754E2">
        <w:rPr>
          <w:rFonts w:ascii="Times New Roman" w:hAnsi="Times New Roman"/>
          <w:sz w:val="24"/>
          <w:szCs w:val="24"/>
        </w:rPr>
        <w:t>.</w:t>
      </w:r>
      <w:r w:rsidR="005754E2">
        <w:rPr>
          <w:rFonts w:ascii="Times New Roman" w:hAnsi="Times New Roman"/>
          <w:sz w:val="24"/>
          <w:szCs w:val="24"/>
        </w:rPr>
        <w:tab/>
      </w:r>
      <w:r w:rsidR="00476FF6" w:rsidRPr="005754E2">
        <w:rPr>
          <w:rFonts w:ascii="Times New Roman" w:hAnsi="Times New Roman"/>
          <w:sz w:val="24"/>
          <w:szCs w:val="24"/>
        </w:rPr>
        <w:t xml:space="preserve">Slide the voltage lever on the wind tunnel to 28 V and retest all shapes at this voltage. </w:t>
      </w:r>
    </w:p>
    <w:p w:rsidR="00476FF6" w:rsidRDefault="00476FF6">
      <w:pPr>
        <w:pStyle w:val="Default"/>
        <w:rPr>
          <w:rFonts w:ascii="Times New Roman" w:hAnsi="Times New Roman" w:cs="Times New Roman"/>
          <w:color w:val="auto"/>
        </w:rPr>
      </w:pPr>
    </w:p>
    <w:p w:rsidR="005754E2" w:rsidRPr="005754E2" w:rsidRDefault="005754E2">
      <w:pPr>
        <w:pStyle w:val="Default"/>
        <w:rPr>
          <w:rFonts w:ascii="Times New Roman" w:hAnsi="Times New Roman" w:cs="Times New Roman"/>
          <w:b/>
          <w:color w:val="auto"/>
        </w:rPr>
      </w:pPr>
      <w:proofErr w:type="gramStart"/>
      <w:r w:rsidRPr="005754E2">
        <w:rPr>
          <w:rFonts w:ascii="Times New Roman" w:hAnsi="Times New Roman" w:cs="Times New Roman"/>
          <w:b/>
          <w:color w:val="auto"/>
        </w:rPr>
        <w:t>Table 1.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710"/>
        <w:gridCol w:w="1170"/>
        <w:gridCol w:w="1350"/>
        <w:gridCol w:w="2430"/>
        <w:gridCol w:w="2572"/>
      </w:tblGrid>
      <w:tr w:rsidR="00E0532E" w:rsidTr="00E0532E">
        <w:tc>
          <w:tcPr>
            <w:tcW w:w="1008" w:type="dxa"/>
            <w:vAlign w:val="center"/>
          </w:tcPr>
          <w:p w:rsidR="00E0532E" w:rsidRPr="005754E2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754E2">
              <w:rPr>
                <w:rFonts w:ascii="Times New Roman" w:hAnsi="Times New Roman" w:cs="Times New Roman"/>
                <w:b/>
                <w:color w:val="auto"/>
              </w:rPr>
              <w:t>Trial</w:t>
            </w:r>
          </w:p>
        </w:tc>
        <w:tc>
          <w:tcPr>
            <w:tcW w:w="1710" w:type="dxa"/>
            <w:vAlign w:val="center"/>
          </w:tcPr>
          <w:p w:rsidR="00E0532E" w:rsidRPr="005754E2" w:rsidRDefault="00E0532E" w:rsidP="00E0532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Shape</w:t>
            </w:r>
          </w:p>
        </w:tc>
        <w:tc>
          <w:tcPr>
            <w:tcW w:w="1170" w:type="dxa"/>
            <w:vAlign w:val="center"/>
          </w:tcPr>
          <w:p w:rsidR="00E0532E" w:rsidRPr="005754E2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754E2">
              <w:rPr>
                <w:rFonts w:ascii="Times New Roman" w:hAnsi="Times New Roman" w:cs="Times New Roman"/>
                <w:b/>
                <w:color w:val="auto"/>
              </w:rPr>
              <w:t>Mass (g)</w:t>
            </w:r>
          </w:p>
        </w:tc>
        <w:tc>
          <w:tcPr>
            <w:tcW w:w="1350" w:type="dxa"/>
            <w:vAlign w:val="center"/>
          </w:tcPr>
          <w:p w:rsidR="00E0532E" w:rsidRPr="005754E2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754E2">
              <w:rPr>
                <w:rFonts w:ascii="Times New Roman" w:hAnsi="Times New Roman" w:cs="Times New Roman"/>
                <w:b/>
                <w:color w:val="auto"/>
              </w:rPr>
              <w:t>Voltage (volts)</w:t>
            </w:r>
          </w:p>
        </w:tc>
        <w:tc>
          <w:tcPr>
            <w:tcW w:w="2430" w:type="dxa"/>
            <w:vAlign w:val="center"/>
          </w:tcPr>
          <w:p w:rsidR="00E0532E" w:rsidRPr="005754E2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754E2">
              <w:rPr>
                <w:rFonts w:ascii="Times New Roman" w:hAnsi="Times New Roman" w:cs="Times New Roman"/>
                <w:b/>
                <w:color w:val="auto"/>
              </w:rPr>
              <w:t>“New Mass</w:t>
            </w:r>
            <w:r>
              <w:rPr>
                <w:rFonts w:ascii="Times New Roman" w:hAnsi="Times New Roman" w:cs="Times New Roman"/>
                <w:b/>
                <w:color w:val="auto"/>
              </w:rPr>
              <w:t>”</w:t>
            </w:r>
            <w:r w:rsidRPr="005754E2">
              <w:rPr>
                <w:rFonts w:ascii="Times New Roman" w:hAnsi="Times New Roman" w:cs="Times New Roman"/>
                <w:b/>
                <w:color w:val="auto"/>
              </w:rPr>
              <w:t xml:space="preserve"> on Scale (g)</w:t>
            </w:r>
          </w:p>
        </w:tc>
        <w:tc>
          <w:tcPr>
            <w:tcW w:w="2572" w:type="dxa"/>
            <w:vAlign w:val="center"/>
          </w:tcPr>
          <w:p w:rsidR="00E0532E" w:rsidRPr="005754E2" w:rsidRDefault="00E0532E" w:rsidP="00E0532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Apparent Mass Increase due to Air Resistance (g)</w:t>
            </w:r>
          </w:p>
        </w:tc>
      </w:tr>
      <w:tr w:rsidR="00E0532E" w:rsidTr="00E0532E">
        <w:trPr>
          <w:trHeight w:val="432"/>
        </w:trPr>
        <w:tc>
          <w:tcPr>
            <w:tcW w:w="1008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10" w:type="dxa"/>
            <w:vAlign w:val="center"/>
          </w:tcPr>
          <w:p w:rsidR="00E0532E" w:rsidRDefault="00E0532E" w:rsidP="00E0532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2" w:type="dxa"/>
            <w:vAlign w:val="center"/>
          </w:tcPr>
          <w:p w:rsidR="00E0532E" w:rsidRDefault="00E0532E" w:rsidP="00E0532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0532E" w:rsidTr="00E0532E">
        <w:trPr>
          <w:trHeight w:val="432"/>
        </w:trPr>
        <w:tc>
          <w:tcPr>
            <w:tcW w:w="1008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10" w:type="dxa"/>
            <w:vAlign w:val="center"/>
          </w:tcPr>
          <w:p w:rsidR="00E0532E" w:rsidRDefault="00E0532E" w:rsidP="00E0532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2" w:type="dxa"/>
            <w:vAlign w:val="center"/>
          </w:tcPr>
          <w:p w:rsidR="00E0532E" w:rsidRDefault="00E0532E" w:rsidP="00E0532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0532E" w:rsidTr="00E0532E">
        <w:trPr>
          <w:trHeight w:val="432"/>
        </w:trPr>
        <w:tc>
          <w:tcPr>
            <w:tcW w:w="1008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710" w:type="dxa"/>
            <w:vAlign w:val="center"/>
          </w:tcPr>
          <w:p w:rsidR="00E0532E" w:rsidRDefault="00E0532E" w:rsidP="00E0532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2" w:type="dxa"/>
            <w:vAlign w:val="center"/>
          </w:tcPr>
          <w:p w:rsidR="00E0532E" w:rsidRDefault="00E0532E" w:rsidP="00E0532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0532E" w:rsidTr="00E0532E">
        <w:trPr>
          <w:trHeight w:val="432"/>
        </w:trPr>
        <w:tc>
          <w:tcPr>
            <w:tcW w:w="1008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710" w:type="dxa"/>
            <w:vAlign w:val="center"/>
          </w:tcPr>
          <w:p w:rsidR="00E0532E" w:rsidRDefault="00E0532E" w:rsidP="00E0532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2" w:type="dxa"/>
            <w:vAlign w:val="center"/>
          </w:tcPr>
          <w:p w:rsidR="00E0532E" w:rsidRDefault="00E0532E" w:rsidP="00E0532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0532E" w:rsidTr="00E0532E">
        <w:trPr>
          <w:trHeight w:val="432"/>
        </w:trPr>
        <w:tc>
          <w:tcPr>
            <w:tcW w:w="1008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710" w:type="dxa"/>
            <w:vAlign w:val="center"/>
          </w:tcPr>
          <w:p w:rsidR="00E0532E" w:rsidRDefault="00E0532E" w:rsidP="00E0532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2" w:type="dxa"/>
            <w:vAlign w:val="center"/>
          </w:tcPr>
          <w:p w:rsidR="00E0532E" w:rsidRDefault="00E0532E" w:rsidP="00E0532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0532E" w:rsidTr="00E0532E">
        <w:trPr>
          <w:trHeight w:val="432"/>
        </w:trPr>
        <w:tc>
          <w:tcPr>
            <w:tcW w:w="1008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710" w:type="dxa"/>
            <w:vAlign w:val="center"/>
          </w:tcPr>
          <w:p w:rsidR="00E0532E" w:rsidRDefault="00E0532E" w:rsidP="00E0532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2" w:type="dxa"/>
            <w:vAlign w:val="center"/>
          </w:tcPr>
          <w:p w:rsidR="00E0532E" w:rsidRDefault="00E0532E" w:rsidP="00E0532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0532E" w:rsidTr="00E0532E">
        <w:trPr>
          <w:trHeight w:val="432"/>
        </w:trPr>
        <w:tc>
          <w:tcPr>
            <w:tcW w:w="1008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10" w:type="dxa"/>
            <w:vAlign w:val="center"/>
          </w:tcPr>
          <w:p w:rsidR="00E0532E" w:rsidRDefault="00E0532E" w:rsidP="00E0532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2" w:type="dxa"/>
            <w:vAlign w:val="center"/>
          </w:tcPr>
          <w:p w:rsidR="00E0532E" w:rsidRDefault="00E0532E" w:rsidP="00E0532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0532E" w:rsidTr="00E0532E">
        <w:trPr>
          <w:trHeight w:val="432"/>
        </w:trPr>
        <w:tc>
          <w:tcPr>
            <w:tcW w:w="1008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710" w:type="dxa"/>
            <w:vAlign w:val="center"/>
          </w:tcPr>
          <w:p w:rsidR="00E0532E" w:rsidRDefault="00E0532E" w:rsidP="00E0532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5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0" w:type="dxa"/>
            <w:vAlign w:val="center"/>
          </w:tcPr>
          <w:p w:rsidR="00E0532E" w:rsidRDefault="00E0532E" w:rsidP="005754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2" w:type="dxa"/>
            <w:vAlign w:val="center"/>
          </w:tcPr>
          <w:p w:rsidR="00E0532E" w:rsidRDefault="00E0532E" w:rsidP="00E0532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754E2" w:rsidRPr="005754E2" w:rsidRDefault="005754E2">
      <w:pPr>
        <w:pStyle w:val="Default"/>
        <w:rPr>
          <w:rFonts w:ascii="Times New Roman" w:hAnsi="Times New Roman" w:cs="Times New Roman"/>
          <w:color w:val="auto"/>
        </w:rPr>
      </w:pPr>
    </w:p>
    <w:p w:rsidR="00476FF6" w:rsidRPr="005754E2" w:rsidRDefault="00476FF6">
      <w:pPr>
        <w:pStyle w:val="CM1"/>
        <w:rPr>
          <w:rFonts w:ascii="Times New Roman" w:hAnsi="Times New Roman" w:cs="Times New Roman"/>
        </w:rPr>
      </w:pPr>
      <w:r w:rsidRPr="005754E2">
        <w:rPr>
          <w:rFonts w:ascii="Times New Roman" w:hAnsi="Times New Roman" w:cs="Times New Roman"/>
          <w:b/>
          <w:bCs/>
        </w:rPr>
        <w:t xml:space="preserve">Do You Understand? </w:t>
      </w:r>
    </w:p>
    <w:p w:rsidR="005754E2" w:rsidRDefault="005754E2" w:rsidP="00E05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476FF6" w:rsidRPr="005754E2">
        <w:rPr>
          <w:rFonts w:ascii="Times New Roman" w:hAnsi="Times New Roman"/>
          <w:sz w:val="24"/>
          <w:szCs w:val="24"/>
        </w:rPr>
        <w:t xml:space="preserve">Which </w:t>
      </w:r>
      <w:r w:rsidR="00E0532E">
        <w:rPr>
          <w:rFonts w:ascii="Times New Roman" w:hAnsi="Times New Roman"/>
          <w:sz w:val="24"/>
          <w:szCs w:val="24"/>
        </w:rPr>
        <w:t xml:space="preserve">shape </w:t>
      </w:r>
      <w:r w:rsidR="00476FF6" w:rsidRPr="005754E2">
        <w:rPr>
          <w:rFonts w:ascii="Times New Roman" w:hAnsi="Times New Roman"/>
          <w:sz w:val="24"/>
          <w:szCs w:val="24"/>
        </w:rPr>
        <w:t>had the smallest air resistance?</w:t>
      </w:r>
    </w:p>
    <w:p w:rsidR="00476FF6" w:rsidRDefault="00476FF6" w:rsidP="00E05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532E" w:rsidRPr="005754E2" w:rsidRDefault="00E0532E" w:rsidP="00E05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FF6" w:rsidRDefault="005754E2" w:rsidP="00E05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="00476FF6" w:rsidRPr="005754E2">
        <w:rPr>
          <w:rFonts w:ascii="Times New Roman" w:hAnsi="Times New Roman"/>
          <w:sz w:val="24"/>
          <w:szCs w:val="24"/>
        </w:rPr>
        <w:t xml:space="preserve">What generalization can you make about the relationship between object shape and air resistance? </w:t>
      </w:r>
    </w:p>
    <w:p w:rsidR="005754E2" w:rsidRDefault="005754E2" w:rsidP="00E05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4E2" w:rsidRPr="005754E2" w:rsidRDefault="005754E2" w:rsidP="00E05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FF6" w:rsidRPr="005754E2" w:rsidRDefault="005754E2" w:rsidP="00E0532E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E0532E">
        <w:rPr>
          <w:rFonts w:ascii="Times New Roman" w:hAnsi="Times New Roman"/>
          <w:sz w:val="24"/>
          <w:szCs w:val="24"/>
        </w:rPr>
        <w:t xml:space="preserve">Open the </w:t>
      </w:r>
      <w:r w:rsidR="00DA5D4C">
        <w:rPr>
          <w:rFonts w:ascii="Times New Roman" w:hAnsi="Times New Roman"/>
          <w:sz w:val="24"/>
          <w:szCs w:val="24"/>
        </w:rPr>
        <w:t xml:space="preserve">Acceleration Module’s </w:t>
      </w:r>
      <w:r w:rsidR="00E0532E">
        <w:rPr>
          <w:rFonts w:ascii="Times New Roman" w:hAnsi="Times New Roman"/>
          <w:sz w:val="24"/>
          <w:szCs w:val="24"/>
        </w:rPr>
        <w:t xml:space="preserve">Vehicle Simulation. </w:t>
      </w:r>
      <w:r w:rsidR="00476FF6" w:rsidRPr="005754E2">
        <w:rPr>
          <w:rFonts w:ascii="Times New Roman" w:hAnsi="Times New Roman"/>
          <w:sz w:val="24"/>
          <w:szCs w:val="24"/>
        </w:rPr>
        <w:t>Which vehicle type in the Vehicle Simulation would have the greatest air resistance? Please offer a</w:t>
      </w:r>
      <w:r w:rsidR="00E0532E">
        <w:rPr>
          <w:rFonts w:ascii="Times New Roman" w:hAnsi="Times New Roman"/>
          <w:sz w:val="24"/>
          <w:szCs w:val="24"/>
        </w:rPr>
        <w:t>n explanation for your choice</w:t>
      </w:r>
      <w:r>
        <w:rPr>
          <w:rFonts w:ascii="Times New Roman" w:hAnsi="Times New Roman"/>
          <w:sz w:val="24"/>
          <w:szCs w:val="24"/>
        </w:rPr>
        <w:t>.</w:t>
      </w:r>
    </w:p>
    <w:sectPr w:rsidR="00476FF6" w:rsidRPr="005754E2">
      <w:pgSz w:w="12240" w:h="16340"/>
      <w:pgMar w:top="885" w:right="1033" w:bottom="1199" w:left="11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C94E91"/>
    <w:multiLevelType w:val="hybridMultilevel"/>
    <w:tmpl w:val="4D923CCC"/>
    <w:lvl w:ilvl="0" w:tplc="BC606518">
      <w:start w:val="1"/>
      <w:numFmt w:val="decimal"/>
      <w:lvlText w:val="%1."/>
      <w:lvlJc w:val="left"/>
      <w:rPr>
        <w:rFonts w:ascii="Times" w:eastAsiaTheme="minorEastAsia" w:hAnsi="Times" w:cs="Times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61FF27C"/>
    <w:multiLevelType w:val="hybridMultilevel"/>
    <w:tmpl w:val="63CC093E"/>
    <w:lvl w:ilvl="0" w:tplc="D81896A8">
      <w:start w:val="1"/>
      <w:numFmt w:val="decimal"/>
      <w:lvlText w:val="%1."/>
      <w:lvlJc w:val="left"/>
      <w:rPr>
        <w:rFonts w:ascii="Times" w:eastAsiaTheme="minorEastAsia" w:hAnsi="Times" w:cs="Times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96"/>
    <w:rsid w:val="0032019F"/>
    <w:rsid w:val="00476FF6"/>
    <w:rsid w:val="005754E2"/>
    <w:rsid w:val="005F0B92"/>
    <w:rsid w:val="006E1B29"/>
    <w:rsid w:val="007C3A9C"/>
    <w:rsid w:val="00806BE7"/>
    <w:rsid w:val="008927DE"/>
    <w:rsid w:val="008B4F8C"/>
    <w:rsid w:val="00B243D1"/>
    <w:rsid w:val="00B27FA0"/>
    <w:rsid w:val="00BC7485"/>
    <w:rsid w:val="00DA5D4C"/>
    <w:rsid w:val="00E0532E"/>
    <w:rsid w:val="00E84D96"/>
    <w:rsid w:val="00F92479"/>
    <w:rsid w:val="00FA2B3F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DE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754E2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575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DE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754E2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575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325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Tim Williams</cp:lastModifiedBy>
  <cp:revision>6</cp:revision>
  <cp:lastPrinted>2014-02-21T20:07:00Z</cp:lastPrinted>
  <dcterms:created xsi:type="dcterms:W3CDTF">2014-03-07T18:47:00Z</dcterms:created>
  <dcterms:modified xsi:type="dcterms:W3CDTF">2014-03-28T20:56:00Z</dcterms:modified>
</cp:coreProperties>
</file>